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FD44E" w14:textId="6D58B7AF" w:rsidR="003025C8" w:rsidRPr="00687B11" w:rsidRDefault="00A22264">
      <w:pPr>
        <w:spacing w:after="0"/>
        <w:ind w:left="120"/>
        <w:rPr>
          <w:lang w:val="ru-RU"/>
        </w:rPr>
      </w:pPr>
      <w:bookmarkStart w:id="0" w:name="block-21982092"/>
      <w:r>
        <w:rPr>
          <w:noProof/>
          <w:lang w:val="ru-RU" w:eastAsia="ru-RU"/>
        </w:rPr>
        <w:drawing>
          <wp:inline distT="0" distB="0" distL="0" distR="0" wp14:anchorId="7F8BB96B" wp14:editId="2805D923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15F06B90" w14:textId="77777777" w:rsidR="003025C8" w:rsidRPr="00687B11" w:rsidRDefault="003025C8">
      <w:pPr>
        <w:rPr>
          <w:lang w:val="ru-RU"/>
        </w:rPr>
        <w:sectPr w:rsidR="003025C8" w:rsidRPr="00687B11">
          <w:pgSz w:w="11906" w:h="16383"/>
          <w:pgMar w:top="1134" w:right="850" w:bottom="1134" w:left="1701" w:header="720" w:footer="720" w:gutter="0"/>
          <w:cols w:space="720"/>
        </w:sectPr>
      </w:pPr>
    </w:p>
    <w:p w14:paraId="435B21C5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bookmarkStart w:id="2" w:name="block-21982088"/>
      <w:bookmarkEnd w:id="0"/>
      <w:r w:rsidRPr="00687B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A2B4DB9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0A516CC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70C7CFF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3C81E1E4" w14:textId="77777777" w:rsidR="003025C8" w:rsidRDefault="00A544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14:paraId="5DC3B348" w14:textId="77777777" w:rsidR="003025C8" w:rsidRPr="00687B11" w:rsidRDefault="00A5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14:paraId="37C1A7A0" w14:textId="77777777" w:rsidR="003025C8" w:rsidRPr="00687B11" w:rsidRDefault="00A544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1B48702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4502750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14:paraId="0A4FB17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Идея целостности</w:t>
      </w:r>
      <w:r w:rsidRPr="00687B11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2E57A64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генерализации</w:t>
      </w:r>
      <w:r w:rsidRPr="00687B11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7392C44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687B11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6081243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14:paraId="55567FC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14:paraId="727111E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76C849C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7CC3D53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7FD7DBD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14:paraId="171AF71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14:paraId="0085272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0F3C1D8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14:paraId="1045580E" w14:textId="77777777" w:rsidR="003025C8" w:rsidRPr="00687B11" w:rsidRDefault="00A5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4F4FBCCE" w14:textId="77777777" w:rsidR="003025C8" w:rsidRPr="00687B11" w:rsidRDefault="00A5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10B175F" w14:textId="77777777" w:rsidR="003025C8" w:rsidRPr="00687B11" w:rsidRDefault="00A5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618C624A" w14:textId="77777777" w:rsidR="003025C8" w:rsidRPr="00687B11" w:rsidRDefault="00A5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61A3955C" w14:textId="77777777" w:rsidR="003025C8" w:rsidRPr="00687B11" w:rsidRDefault="00A544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14:paraId="5BA5DA8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04BCC99B" w14:textId="77777777" w:rsidR="003025C8" w:rsidRPr="00687B11" w:rsidRDefault="00A5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598EF601" w14:textId="77777777" w:rsidR="003025C8" w:rsidRPr="00687B11" w:rsidRDefault="00A5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5C807521" w14:textId="77777777" w:rsidR="003025C8" w:rsidRPr="00687B11" w:rsidRDefault="00A5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471A5AFD" w14:textId="77777777" w:rsidR="003025C8" w:rsidRPr="00687B11" w:rsidRDefault="00A5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14:paraId="59217A3E" w14:textId="77777777" w:rsidR="003025C8" w:rsidRPr="00687B11" w:rsidRDefault="00A5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745B90A9" w14:textId="77777777" w:rsidR="003025C8" w:rsidRPr="00687B11" w:rsidRDefault="00A544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14:paraId="77C9920F" w14:textId="6E659EDB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490f2411-5974-435e-ac25-4fd30bd3d382"/>
      <w:r w:rsidRPr="00687B11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</w:t>
      </w:r>
      <w:proofErr w:type="gramStart"/>
      <w:r w:rsidRPr="00687B1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687B1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87B11">
        <w:rPr>
          <w:rFonts w:ascii="Times New Roman" w:hAnsi="Times New Roman"/>
          <w:color w:val="000000"/>
          <w:sz w:val="28"/>
          <w:lang w:val="ru-RU"/>
        </w:rPr>
        <w:t>‌</w:t>
      </w:r>
    </w:p>
    <w:p w14:paraId="0AF5549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00BB0A8A" w14:textId="77777777" w:rsidR="003025C8" w:rsidRPr="00687B11" w:rsidRDefault="003025C8">
      <w:pPr>
        <w:rPr>
          <w:lang w:val="ru-RU"/>
        </w:rPr>
        <w:sectPr w:rsidR="003025C8" w:rsidRPr="00687B11">
          <w:pgSz w:w="11906" w:h="16383"/>
          <w:pgMar w:top="1134" w:right="850" w:bottom="1134" w:left="1701" w:header="720" w:footer="720" w:gutter="0"/>
          <w:cols w:space="720"/>
        </w:sectPr>
      </w:pPr>
    </w:p>
    <w:p w14:paraId="228FEFE8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21982089"/>
      <w:bookmarkEnd w:id="2"/>
      <w:bookmarkEnd w:id="4"/>
      <w:r w:rsidRPr="00687B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06F34B5D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3E9ED09E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DB60477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7AD64143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14:paraId="0892A73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7D26D1C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14:paraId="5549F05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14:paraId="1095428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926B6A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14:paraId="6D39C436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5C293783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14:paraId="34438C0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14:paraId="1E5F066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14:paraId="3E84DFC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14:paraId="0A88B62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39C08AC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14:paraId="2A98A5E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14:paraId="3D21257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3BA7604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1F25956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7FE0814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14:paraId="62CD69B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14:paraId="7D5DB6B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14:paraId="0F36B85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14:paraId="414B784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0751903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F153FD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14:paraId="4D3F73C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14:paraId="164A3EA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14:paraId="3951D1C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14:paraId="12E97B9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14:paraId="2237F1F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14:paraId="574AE9A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6FF2595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14:paraId="3F5B8A1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14:paraId="35CCB86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14:paraId="09CBBF9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14:paraId="6881816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14:paraId="4B4D66A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14:paraId="73686E5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85DA64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14:paraId="0BC0746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687B11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687B11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14:paraId="713EEE0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14:paraId="163F905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14:paraId="1F9119D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14:paraId="1C985A5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14:paraId="1BCDA4C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14:paraId="3B37277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14:paraId="4DF2749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14:paraId="696EEB8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F4EF98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14:paraId="73C8900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14:paraId="704B504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14:paraId="1452F8D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14:paraId="4E20927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14:paraId="529EC01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14:paraId="2F3BC6F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14:paraId="234CA35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14:paraId="4E22D729" w14:textId="77777777" w:rsidR="003025C8" w:rsidRPr="00A22264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 w:rsidRPr="00A22264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14:paraId="29A50D3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14:paraId="3BF9089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14:paraId="5BCA79B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1AD4A6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700C768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292D32A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14:paraId="45FE08D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3DA4F7F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14:paraId="7CC9A7D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14:paraId="5F395054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34CB835A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14:paraId="7E7AEF8E" w14:textId="77777777" w:rsidR="003025C8" w:rsidRPr="00503F89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503F89">
        <w:rPr>
          <w:rFonts w:ascii="Times New Roman" w:hAnsi="Times New Roman"/>
          <w:b/>
          <w:i/>
          <w:color w:val="000000"/>
          <w:sz w:val="28"/>
          <w:lang w:val="ru-RU"/>
        </w:rPr>
        <w:t>Основы молекулярно-кинетической теории</w:t>
      </w:r>
    </w:p>
    <w:p w14:paraId="4D450EF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14:paraId="6D5B5D9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14:paraId="65213C9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14:paraId="471F7B6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14:paraId="1DCDD78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7CD1A62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14:paraId="11E0707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14:paraId="6A47BC4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14:paraId="5D0EE65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1FA70BF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14:paraId="6683E33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14:paraId="6CAFB96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14:paraId="2C69504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F39B14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14:paraId="435393F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14:paraId="78603F0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14:paraId="1F5EB04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14:paraId="0E9D919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14:paraId="4DE7737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14:paraId="4344C69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14:paraId="4083511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14:paraId="08CACF1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776DF1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14:paraId="5658A73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14:paraId="221364C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14:paraId="5D0E464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14:paraId="07AA70F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30BCEB3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5A990A0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14:paraId="3C2389D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14:paraId="3A6BACE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14:paraId="4FD53C2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4270EE3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14:paraId="016FBC9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36A2324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14:paraId="076F0C8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14:paraId="4A409AB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14:paraId="2B7B579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14:paraId="35DCD74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14:paraId="743CD12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C30D51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14:paraId="586C4419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4C7D6460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14:paraId="018082E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14:paraId="3A2BA5F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14:paraId="378A2BA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14:paraId="4ABA6D5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14:paraId="6D01156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14:paraId="5D9F84E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14:paraId="4BBAACC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5383D2E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14:paraId="033E6B4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14:paraId="0CA6D66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14:paraId="777B925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14:paraId="5AAB216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14:paraId="722CD09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14:paraId="3C4C2EB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51A8085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36554C8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166674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14:paraId="509424F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14:paraId="5E5C123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0D32D90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14:paraId="72BC218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14:paraId="366019C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14:paraId="1FC9D55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14:paraId="1D0B241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4F74F90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14:paraId="5583280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687B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687B11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23A2CF1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14:paraId="37EF4A3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14:paraId="71FF2E4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14:paraId="659EE46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1BAE486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081B3A6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179B7B3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14:paraId="42D3075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14:paraId="34CD289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3D9BD59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1E5EEC4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14:paraId="3A9B76D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14:paraId="792B43D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BD757B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14:paraId="5F4DE19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14:paraId="49D39E2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5667A25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60CB27A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6CBD729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687B11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3AE299F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14:paraId="2238B9A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14:paraId="7536DBE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</w:t>
      </w: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электрические свойства металлов, электролитическая диссоциация, гальваника.</w:t>
      </w:r>
    </w:p>
    <w:p w14:paraId="549E715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14:paraId="5D6F541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14:paraId="12FA2B16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38B9C954" w14:textId="77777777" w:rsidR="003025C8" w:rsidRPr="00687B11" w:rsidRDefault="003025C8">
      <w:pPr>
        <w:rPr>
          <w:lang w:val="ru-RU"/>
        </w:rPr>
        <w:sectPr w:rsidR="003025C8" w:rsidRPr="00687B11">
          <w:pgSz w:w="11906" w:h="16383"/>
          <w:pgMar w:top="1134" w:right="850" w:bottom="1134" w:left="1701" w:header="720" w:footer="720" w:gutter="0"/>
          <w:cols w:space="720"/>
        </w:sectPr>
      </w:pPr>
    </w:p>
    <w:p w14:paraId="4A6D75BB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  <w:bookmarkStart w:id="6" w:name="block-21982090"/>
      <w:bookmarkEnd w:id="5"/>
    </w:p>
    <w:p w14:paraId="644A5515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14:paraId="12AEF1C8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5C7E2F6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14:paraId="6FECEFD5" w14:textId="77777777" w:rsidR="003025C8" w:rsidRPr="00687B11" w:rsidRDefault="003025C8">
      <w:pPr>
        <w:spacing w:after="0"/>
        <w:ind w:left="120"/>
        <w:rPr>
          <w:lang w:val="ru-RU"/>
        </w:rPr>
      </w:pPr>
      <w:bookmarkStart w:id="7" w:name="_Toc138345808"/>
      <w:bookmarkEnd w:id="7"/>
    </w:p>
    <w:p w14:paraId="6FB9BCC8" w14:textId="77777777" w:rsidR="003025C8" w:rsidRPr="00687B11" w:rsidRDefault="00A544FC">
      <w:pPr>
        <w:spacing w:after="0"/>
        <w:ind w:left="120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8C2EF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73F3236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1A3216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A4562B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52E9728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60DA9F4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E1DF7A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1EB3BC9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705668F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14:paraId="3E056E1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14:paraId="715E837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51E71F4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AA81B7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0E31BBC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24FDB98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34C4448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14:paraId="6885642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061059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0520334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14:paraId="3F5BA77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3A358D4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3379A3F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C9476B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14:paraId="469B8D4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58885A4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01FC1C1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3FCDED47" w14:textId="77777777" w:rsidR="003025C8" w:rsidRPr="00687B11" w:rsidRDefault="003025C8">
      <w:pPr>
        <w:spacing w:after="0"/>
        <w:ind w:left="120"/>
        <w:rPr>
          <w:lang w:val="ru-RU"/>
        </w:rPr>
      </w:pPr>
      <w:bookmarkStart w:id="8" w:name="_Toc138345809"/>
      <w:bookmarkEnd w:id="8"/>
    </w:p>
    <w:p w14:paraId="5A14979B" w14:textId="77777777" w:rsidR="003025C8" w:rsidRPr="00687B11" w:rsidRDefault="00A544FC">
      <w:pPr>
        <w:spacing w:after="0"/>
        <w:ind w:left="120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3090BD8" w14:textId="77777777" w:rsidR="003025C8" w:rsidRPr="00687B11" w:rsidRDefault="003025C8">
      <w:pPr>
        <w:spacing w:after="0"/>
        <w:ind w:left="120"/>
        <w:rPr>
          <w:lang w:val="ru-RU"/>
        </w:rPr>
      </w:pPr>
    </w:p>
    <w:p w14:paraId="6D1844F1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719CBD5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3AD950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53A0D0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F135C5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44CABE1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14:paraId="30EC3B1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71A307E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672945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4B09CDA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87B11">
        <w:rPr>
          <w:rFonts w:ascii="Times New Roman" w:hAnsi="Times New Roman"/>
          <w:color w:val="000000"/>
          <w:sz w:val="28"/>
          <w:lang w:val="ru-RU"/>
        </w:rPr>
        <w:t>:</w:t>
      </w:r>
    </w:p>
    <w:p w14:paraId="467E1E3A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6F5A786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7CC9DF6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678B960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1078C3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99C107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0330C5C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1212D2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70CD14C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06A39D5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4DD8B58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0DB9C7FB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B398EE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A2CCA0D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14:paraId="03503828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7870B6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52CE5DF1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51F6D55E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056469C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14:paraId="783B40C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14:paraId="1430D65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14:paraId="309B2BA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BE6AF6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687B11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687B11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14:paraId="6BE33D4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7B1F41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0ED7AB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41894A9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B007992" w14:textId="77777777" w:rsidR="003025C8" w:rsidRPr="00687B11" w:rsidRDefault="003025C8">
      <w:pPr>
        <w:spacing w:after="0" w:line="264" w:lineRule="auto"/>
        <w:ind w:left="120"/>
        <w:jc w:val="both"/>
        <w:rPr>
          <w:lang w:val="ru-RU"/>
        </w:rPr>
      </w:pPr>
    </w:p>
    <w:p w14:paraId="6C44BEA3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5262EF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07AA3E1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291C0AD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33D791F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7007D11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76ECBB0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72CF5EB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870AF3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35FE1DF5" w14:textId="77777777" w:rsidR="003025C8" w:rsidRPr="00687B11" w:rsidRDefault="00A544FC">
      <w:pPr>
        <w:spacing w:after="0" w:line="264" w:lineRule="auto"/>
        <w:ind w:left="120"/>
        <w:jc w:val="both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0CFFF1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767A134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4443A49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720D8460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B9C431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4C5EE7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385A3EC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7926E8D9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64BFD28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2DFB7A8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23975FF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149239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6DE6BBF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47C6768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3BD3504" w14:textId="77777777" w:rsidR="003025C8" w:rsidRPr="00687B11" w:rsidRDefault="003025C8">
      <w:pPr>
        <w:spacing w:after="0"/>
        <w:ind w:left="120"/>
        <w:rPr>
          <w:lang w:val="ru-RU"/>
        </w:rPr>
      </w:pPr>
      <w:bookmarkStart w:id="9" w:name="_Toc138345810"/>
      <w:bookmarkStart w:id="10" w:name="_Toc134720971"/>
      <w:bookmarkEnd w:id="9"/>
      <w:bookmarkEnd w:id="10"/>
    </w:p>
    <w:p w14:paraId="2CA7A17D" w14:textId="77777777" w:rsidR="003025C8" w:rsidRPr="00687B11" w:rsidRDefault="003025C8">
      <w:pPr>
        <w:spacing w:after="0"/>
        <w:ind w:left="120"/>
        <w:rPr>
          <w:lang w:val="ru-RU"/>
        </w:rPr>
      </w:pPr>
    </w:p>
    <w:p w14:paraId="35EAF361" w14:textId="77777777" w:rsidR="003025C8" w:rsidRPr="00687B11" w:rsidRDefault="00A544FC">
      <w:pPr>
        <w:spacing w:after="0"/>
        <w:ind w:left="120"/>
        <w:rPr>
          <w:lang w:val="ru-RU"/>
        </w:rPr>
      </w:pPr>
      <w:r w:rsidRPr="00687B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87A83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7B11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C4CB62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45F5834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14:paraId="76BB58E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14:paraId="0C4F2CC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</w:t>
      </w: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14:paraId="54769102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14:paraId="63A5E014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14:paraId="6D923DB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87B11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1E57CA77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14:paraId="28FEF74C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687B11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687B11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5861DDB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14:paraId="3D82F39E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63C8DB33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2B8E1576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14:paraId="04DA12D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3D121DDF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7B10C455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4D48E64B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00B79701" w14:textId="77777777" w:rsidR="003025C8" w:rsidRPr="00687B11" w:rsidRDefault="00A544FC">
      <w:pPr>
        <w:spacing w:after="0" w:line="264" w:lineRule="auto"/>
        <w:ind w:firstLine="600"/>
        <w:jc w:val="both"/>
        <w:rPr>
          <w:lang w:val="ru-RU"/>
        </w:rPr>
      </w:pPr>
      <w:r w:rsidRPr="00687B11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68EB334A" w14:textId="1860C8EF" w:rsidR="003025C8" w:rsidRDefault="00223797">
      <w:pPr>
        <w:spacing w:after="0"/>
        <w:ind w:left="120"/>
      </w:pPr>
      <w:bookmarkStart w:id="11" w:name="block-21982091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       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4478"/>
        <w:gridCol w:w="1596"/>
        <w:gridCol w:w="1841"/>
        <w:gridCol w:w="1910"/>
        <w:gridCol w:w="2800"/>
      </w:tblGrid>
      <w:tr w:rsidR="003025C8" w14:paraId="676CB07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B8D27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02E0E5" w14:textId="77777777" w:rsidR="003025C8" w:rsidRDefault="003025C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A6EDC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FBB433" w14:textId="77777777" w:rsidR="003025C8" w:rsidRDefault="00302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D1745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26697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14:paraId="7216955B" w14:textId="77777777" w:rsidR="003025C8" w:rsidRDefault="003025C8">
            <w:pPr>
              <w:spacing w:after="0"/>
              <w:ind w:left="135"/>
            </w:pPr>
          </w:p>
        </w:tc>
      </w:tr>
      <w:tr w:rsidR="003025C8" w14:paraId="30DC3D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B323A" w14:textId="77777777" w:rsidR="003025C8" w:rsidRDefault="00302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2C937" w14:textId="77777777" w:rsidR="003025C8" w:rsidRDefault="003025C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36E1D45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65B52F" w14:textId="77777777" w:rsidR="003025C8" w:rsidRDefault="003025C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2E4B31A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B7BCFE" w14:textId="77777777" w:rsidR="003025C8" w:rsidRDefault="003025C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5DA403A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работы </w:t>
            </w:r>
          </w:p>
          <w:p w14:paraId="30DED6C0" w14:textId="77777777" w:rsidR="003025C8" w:rsidRDefault="00302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149E1" w14:textId="77777777" w:rsidR="003025C8" w:rsidRDefault="003025C8"/>
        </w:tc>
      </w:tr>
      <w:tr w:rsidR="003025C8" w:rsidRPr="00A22264" w14:paraId="6AC382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1BA4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B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3025C8" w:rsidRPr="00A22264" w14:paraId="012D77F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629FD1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9A119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CA24ABD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1A0FEC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E1B3B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B84B4B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14:paraId="676E7F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FA135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7B858BB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0C126" w14:textId="77777777" w:rsidR="003025C8" w:rsidRDefault="003025C8"/>
        </w:tc>
      </w:tr>
      <w:tr w:rsidR="003025C8" w14:paraId="29DF85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43A5C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025C8" w:rsidRPr="00A22264" w14:paraId="3C79BD3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F070FE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FA3190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54C4BF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09FBD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10710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CC08C8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:rsidRPr="00A22264" w14:paraId="052DFC2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5BE72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BFA1A7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A95F6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FBCF2AA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B6493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2237435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:rsidRPr="00A22264" w14:paraId="5C24BAF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2E66E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2DF7B2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842A5A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598B8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4967F2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F257C76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14:paraId="3CCD0F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6937E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AF50DDB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217688" w14:textId="77777777" w:rsidR="003025C8" w:rsidRDefault="003025C8"/>
        </w:tc>
      </w:tr>
      <w:tr w:rsidR="003025C8" w:rsidRPr="00A22264" w14:paraId="2179B2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5C88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B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3025C8" w:rsidRPr="00A22264" w14:paraId="57BC6E2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C7E744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000ECC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445B95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7A5B2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0833A5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B23588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:rsidRPr="00A22264" w14:paraId="545BA96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2DAE6DE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D7D9E5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CEFAC9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77CDA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1886C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2F88D9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:rsidRPr="00A22264" w14:paraId="2C60304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B7E90F5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8BFE38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A45D73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A1B39C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742F4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478FB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14:paraId="68C48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9B9E4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CD10FB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114D05" w14:textId="77777777" w:rsidR="003025C8" w:rsidRDefault="003025C8"/>
        </w:tc>
      </w:tr>
      <w:tr w:rsidR="003025C8" w14:paraId="7DE0A8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07A20D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025C8" w:rsidRPr="00A22264" w14:paraId="4C1D238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EA1F124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ACBD89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EFE0E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92BC6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51A842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AB0CFB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:rsidRPr="00A22264" w14:paraId="1F3EB5E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4E8C48B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C8BB73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CBF208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E111324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183E3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16D03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25C8" w14:paraId="4CAB48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55CB9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B52FE12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9E2B6" w14:textId="77777777" w:rsidR="003025C8" w:rsidRDefault="003025C8"/>
        </w:tc>
      </w:tr>
      <w:tr w:rsidR="003025C8" w14:paraId="51F85F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146411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34FD597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C1CD8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F6C5C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0E484C" w14:textId="77777777" w:rsidR="003025C8" w:rsidRDefault="003025C8">
            <w:pPr>
              <w:spacing w:after="0"/>
              <w:ind w:left="135"/>
            </w:pPr>
          </w:p>
        </w:tc>
      </w:tr>
      <w:tr w:rsidR="003025C8" w14:paraId="4E185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E484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7A7AB7A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6A3F7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10768B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A07794" w14:textId="77777777" w:rsidR="003025C8" w:rsidRDefault="003025C8"/>
        </w:tc>
      </w:tr>
    </w:tbl>
    <w:p w14:paraId="1677A6B0" w14:textId="77777777" w:rsidR="003025C8" w:rsidRDefault="003025C8">
      <w:pPr>
        <w:sectPr w:rsidR="00302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0F7CC" w14:textId="58AF3A5A" w:rsidR="003025C8" w:rsidRDefault="00A544FC" w:rsidP="00503F89">
      <w:pPr>
        <w:spacing w:after="0"/>
        <w:ind w:left="120"/>
        <w:sectPr w:rsidR="003025C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0BF0D66" w14:textId="77777777" w:rsidR="003025C8" w:rsidRDefault="003025C8">
      <w:pPr>
        <w:sectPr w:rsidR="00302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71D60C" w14:textId="77777777" w:rsidR="003025C8" w:rsidRDefault="00A544FC">
      <w:pPr>
        <w:spacing w:after="0"/>
        <w:ind w:left="120"/>
      </w:pPr>
      <w:bookmarkStart w:id="12" w:name="block-219820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62D7BF4" w14:textId="77777777" w:rsidR="003025C8" w:rsidRDefault="00A544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3961"/>
        <w:gridCol w:w="1140"/>
        <w:gridCol w:w="1841"/>
        <w:gridCol w:w="1910"/>
        <w:gridCol w:w="1347"/>
        <w:gridCol w:w="2788"/>
      </w:tblGrid>
      <w:tr w:rsidR="003025C8" w14:paraId="0FD3A41C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90133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AFFF43" w14:textId="77777777" w:rsidR="003025C8" w:rsidRDefault="003025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058DF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BE514F" w14:textId="77777777" w:rsidR="003025C8" w:rsidRDefault="00302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42058F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C3230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7E435C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B1E26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F09011" w14:textId="77777777" w:rsidR="003025C8" w:rsidRDefault="003025C8">
            <w:pPr>
              <w:spacing w:after="0"/>
              <w:ind w:left="135"/>
            </w:pPr>
          </w:p>
        </w:tc>
      </w:tr>
      <w:tr w:rsidR="003025C8" w14:paraId="226BAE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B8809" w14:textId="77777777" w:rsidR="003025C8" w:rsidRDefault="00302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E8E24" w14:textId="77777777" w:rsidR="003025C8" w:rsidRDefault="003025C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900938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BE72DA" w14:textId="77777777" w:rsidR="003025C8" w:rsidRDefault="003025C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48CFF1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5E139E" w14:textId="77777777" w:rsidR="003025C8" w:rsidRDefault="003025C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233751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0DEAA2" w14:textId="77777777" w:rsidR="003025C8" w:rsidRDefault="00302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EFD6A" w14:textId="77777777" w:rsidR="003025C8" w:rsidRDefault="00302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CA250" w14:textId="77777777" w:rsidR="003025C8" w:rsidRDefault="003025C8"/>
        </w:tc>
      </w:tr>
      <w:tr w:rsidR="003025C8" w:rsidRPr="00A22264" w14:paraId="409844E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08542F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924E2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CC08EB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7ECEB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CC17A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B5595B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31EE85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25C8" w:rsidRPr="00A22264" w14:paraId="06CC65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980A91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DA1C7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81E4A1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2CDC9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16659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45280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1E69C5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25C8" w:rsidRPr="00A22264" w14:paraId="72BED2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5A50FE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E2174D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A499DF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AFE2F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A4022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F3E191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216F7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3025C8" w:rsidRPr="00A22264" w14:paraId="094610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AD75C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C445D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275AEE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D850A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9BCC3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F581B8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7E245F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3025C8" w:rsidRPr="00A22264" w14:paraId="5FFFDC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F99CB9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E5F0B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90E9D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66889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939D6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0AD621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C59C0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25C8" w:rsidRPr="00A22264" w14:paraId="518DDB9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B1CBC1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2AE03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3A8F84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A0A06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368D6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DA5C50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144AFF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25C8" w:rsidRPr="00A22264" w14:paraId="0F3C0B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2F4B70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DD80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04BA23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65C2C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ED51A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61A6CC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4885A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025C8" w:rsidRPr="00A22264" w14:paraId="1F6EE4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873BFD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507D1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D9AB86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96224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ADB52A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0BEF04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DD2F5D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5C8" w:rsidRPr="00A22264" w14:paraId="612A59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408A37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35505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E1702A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98E2D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41FA1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24047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CD4DB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5C8" w:rsidRPr="00A22264" w14:paraId="5D17E9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C74A8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8320E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92A53A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D94AF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1E5FC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4CC137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9D1ABF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5C8" w:rsidRPr="00A22264" w14:paraId="1B470A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6004F9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ABB825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C44EAB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0AA6E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B1A8E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A9C6F1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41CC4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025C8" w:rsidRPr="00A22264" w14:paraId="09803A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63EB1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EC28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B8669E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45852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1112A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04D45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535212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025C8" w:rsidRPr="00A22264" w14:paraId="2EEA6B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45C98A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51752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07E741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3F882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56E3F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750DA4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99374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025C8" w:rsidRPr="00A22264" w14:paraId="5C2398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28C74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21151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0F0327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F8C7E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19055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EEA515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40059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25C8" w:rsidRPr="00A22264" w14:paraId="0CC223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AC7821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897103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C176ED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FC3F1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0CF26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BD2BB8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430FCE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25C8" w:rsidRPr="00A22264" w14:paraId="15152F8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CAAC44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F692C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B286DD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ECA9D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3DA4E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EC2A66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238E4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3025C8" w:rsidRPr="00A22264" w14:paraId="12335C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CE0930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375E4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0E848C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FFA4B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5F8AC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5BBCE5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6A9DC5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25C8" w:rsidRPr="00A22264" w14:paraId="4C0325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78C3A0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5C796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F6A60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4B260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FF37E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0FA24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D275EF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25C8" w14:paraId="31F1BB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BD754B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49988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6D94E4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F5AF7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5A454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1F5EDF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8791CF" w14:textId="77777777" w:rsidR="003025C8" w:rsidRDefault="003025C8">
            <w:pPr>
              <w:spacing w:after="0"/>
              <w:ind w:left="135"/>
            </w:pPr>
          </w:p>
        </w:tc>
      </w:tr>
      <w:tr w:rsidR="003025C8" w:rsidRPr="00A22264" w14:paraId="5C70DB0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BA5B21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6D51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6872A6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0307C0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4D022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577A5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FE1B7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025C8" w:rsidRPr="00A22264" w14:paraId="0BBB69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9089B7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02551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A48DBC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DE422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9BEE3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0E8222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A3172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25C8" w14:paraId="47E412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D7311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2631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1FEF2A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26E7E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9BC4B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D5751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FAF05E" w14:textId="77777777" w:rsidR="003025C8" w:rsidRDefault="003025C8">
            <w:pPr>
              <w:spacing w:after="0"/>
              <w:ind w:left="135"/>
            </w:pPr>
          </w:p>
        </w:tc>
      </w:tr>
      <w:tr w:rsidR="003025C8" w14:paraId="0F6CDB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A0D61F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432B6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E57EA3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381A1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4DCD4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C81BD7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E0F03B" w14:textId="77777777" w:rsidR="003025C8" w:rsidRDefault="003025C8">
            <w:pPr>
              <w:spacing w:after="0"/>
              <w:ind w:left="135"/>
            </w:pPr>
          </w:p>
        </w:tc>
      </w:tr>
      <w:tr w:rsidR="003025C8" w14:paraId="1588CB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22369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9499B0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D8F18C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B73DF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D0BF64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B1B93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6D8B60" w14:textId="77777777" w:rsidR="003025C8" w:rsidRDefault="003025C8">
            <w:pPr>
              <w:spacing w:after="0"/>
              <w:ind w:left="135"/>
            </w:pPr>
          </w:p>
        </w:tc>
      </w:tr>
      <w:tr w:rsidR="003025C8" w:rsidRPr="00A22264" w14:paraId="3FB010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003159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71F90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6C39C5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F1108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13322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78D838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0B971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025C8" w:rsidRPr="00A22264" w14:paraId="604308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72A226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37E5F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D3D1EF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29AC5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C582D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382D0C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24E3C6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25C8" w14:paraId="3088B9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AB2EF0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346562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224349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7C038A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A08B9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1709A0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D911B2" w14:textId="77777777" w:rsidR="003025C8" w:rsidRDefault="003025C8">
            <w:pPr>
              <w:spacing w:after="0"/>
              <w:ind w:left="135"/>
            </w:pPr>
          </w:p>
        </w:tc>
      </w:tr>
      <w:tr w:rsidR="003025C8" w14:paraId="0186B32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52626B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964CC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0B768F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D01BB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C55962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02ED20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4FCD60" w14:textId="77777777" w:rsidR="003025C8" w:rsidRDefault="003025C8">
            <w:pPr>
              <w:spacing w:after="0"/>
              <w:ind w:left="135"/>
            </w:pPr>
          </w:p>
        </w:tc>
      </w:tr>
      <w:tr w:rsidR="003025C8" w:rsidRPr="00A22264" w14:paraId="12FF79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94438D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04446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7824C9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27EBB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8B9EC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563DF0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92E245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25C8" w:rsidRPr="00A22264" w14:paraId="740D763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D9E81A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A2554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66F955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78085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E5095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A3FB57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EDFCF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3025C8" w:rsidRPr="00A22264" w14:paraId="217136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7C7BD6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A79D95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5512A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B8787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F3309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9D1C1B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4BF13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25C8" w:rsidRPr="00A22264" w14:paraId="109AA8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56DB8E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19C0C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3C3A73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9B093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BC9E9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1C5E51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5B3F5D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25C8" w:rsidRPr="00A22264" w14:paraId="13279A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4D8E44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5787F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07F097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A58D0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1FF38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CF2FE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6EA7C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025C8" w:rsidRPr="00A22264" w14:paraId="0FF0387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561125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CAE9B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233504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B5C9F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112D8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0D053D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8EC38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3025C8" w:rsidRPr="00A22264" w14:paraId="056432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B2CA9B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3579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13963E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779B5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8E679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29CF2C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FD9C5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25C8" w14:paraId="6076ECC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02FFF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2C4AE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E01D27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CB481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9A96C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96BE62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12A5FF" w14:textId="77777777" w:rsidR="003025C8" w:rsidRDefault="003025C8">
            <w:pPr>
              <w:spacing w:after="0"/>
              <w:ind w:left="135"/>
            </w:pPr>
          </w:p>
        </w:tc>
      </w:tr>
      <w:tr w:rsidR="003025C8" w14:paraId="63F395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671AB0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779DD8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EF1B06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EC6774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49C8C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A822AF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474374" w14:textId="77777777" w:rsidR="003025C8" w:rsidRDefault="003025C8">
            <w:pPr>
              <w:spacing w:after="0"/>
              <w:ind w:left="135"/>
            </w:pPr>
          </w:p>
        </w:tc>
      </w:tr>
      <w:tr w:rsidR="003025C8" w:rsidRPr="00A22264" w14:paraId="27CD07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BF1455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7BBD1F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132999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2FBC8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60814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4B57E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78291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3025C8" w:rsidRPr="00A22264" w14:paraId="7F6138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A9C49C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E885D1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62613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376C78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48FEF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6B80CF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396EE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25C8" w:rsidRPr="00A22264" w14:paraId="7C1BEF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D03E8C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C51D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DD25F6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061B5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52F82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079298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8F863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25C8" w:rsidRPr="00A22264" w14:paraId="2381E3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C96C9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7E6F4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43C90D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84CA3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4E9FA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4FDDA7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F71F8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5C8" w:rsidRPr="00A22264" w14:paraId="137BE7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F21A7D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EFBAD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39D7F2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1E05F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D72D7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F8278B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11B5E6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25C8" w:rsidRPr="00A22264" w14:paraId="5A13244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5D201C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596B1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92F58E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E3246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F73DE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0ECE9D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19350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3025C8" w:rsidRPr="00A22264" w14:paraId="0E2C28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63AB7C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678E8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493359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43B9B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38A04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68EAB4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00D65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3025C8" w:rsidRPr="00A22264" w14:paraId="7DDB22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0DBBA2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410A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60294B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1CEC6C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A6E4B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A044FF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83DDA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025C8" w:rsidRPr="00A22264" w14:paraId="60DE7A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CBBDCC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D102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A1883A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F3EDA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F16F5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4A567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E413F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025C8" w:rsidRPr="00A22264" w14:paraId="3FD9B0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FEBE4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5FE7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90B557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89795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01A57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34FD41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E45D3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5C8" w:rsidRPr="00A22264" w14:paraId="1A7BD5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58A358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7F1E90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C471F9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553A7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AFEADA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D172F4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33EF9B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25C8" w:rsidRPr="00A22264" w14:paraId="39EE40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BBECDF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7AE368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72CFB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969B0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C5702C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6D16A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0B209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025C8" w:rsidRPr="00A22264" w14:paraId="09E6A5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3A0E8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B76FB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204848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81EED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B46B2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80523F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E01DDE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3025C8" w:rsidRPr="00A22264" w14:paraId="21E0DB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669B92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B2BF9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82B3B7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355F8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9E950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C84FB0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5EF7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3025C8" w:rsidRPr="00A22264" w14:paraId="56B544D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4A442F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269ACA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0CF772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7DB5D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B6DD3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52540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6EC62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25C8" w14:paraId="1328CF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1F21E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63A7E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2D29BA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A6A92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B30179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4C586D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E8FC6D" w14:textId="77777777" w:rsidR="003025C8" w:rsidRDefault="003025C8">
            <w:pPr>
              <w:spacing w:after="0"/>
              <w:ind w:left="135"/>
            </w:pPr>
          </w:p>
        </w:tc>
      </w:tr>
      <w:tr w:rsidR="003025C8" w14:paraId="2C625D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B0C69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EAC66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E8AB55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01B365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4C098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163FBC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97D210" w14:textId="77777777" w:rsidR="003025C8" w:rsidRDefault="003025C8">
            <w:pPr>
              <w:spacing w:after="0"/>
              <w:ind w:left="135"/>
            </w:pPr>
          </w:p>
        </w:tc>
      </w:tr>
      <w:tr w:rsidR="003025C8" w14:paraId="27A7C7B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9F0A07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50A2D4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839B9F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F5FF4C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4FECF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4277D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FCC1E9" w14:textId="77777777" w:rsidR="003025C8" w:rsidRDefault="003025C8">
            <w:pPr>
              <w:spacing w:after="0"/>
              <w:ind w:left="135"/>
            </w:pPr>
          </w:p>
        </w:tc>
      </w:tr>
      <w:tr w:rsidR="003025C8" w:rsidRPr="00A22264" w14:paraId="3373B92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A55034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2D8D8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45BD44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7AE20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3CDD0F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F9781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80FCEC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25C8" w:rsidRPr="00A22264" w14:paraId="18538B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93220C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E237E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F45971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17EE2A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1877E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BBDC8A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085FE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3025C8" w:rsidRPr="00A22264" w14:paraId="6698D7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2695D4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4ED0DD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AF88DF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22C401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C630E7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4F0641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AFBAA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25C8" w14:paraId="68A6F3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8DA8D9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35969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D9DD0D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01EF4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45291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456CCF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6C0FCC" w14:textId="77777777" w:rsidR="003025C8" w:rsidRDefault="003025C8">
            <w:pPr>
              <w:spacing w:after="0"/>
              <w:ind w:left="135"/>
            </w:pPr>
          </w:p>
        </w:tc>
      </w:tr>
      <w:tr w:rsidR="003025C8" w14:paraId="5941906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E01E20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F09462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793682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2D214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63350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F728C4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E39E6E" w14:textId="77777777" w:rsidR="003025C8" w:rsidRDefault="003025C8">
            <w:pPr>
              <w:spacing w:after="0"/>
              <w:ind w:left="135"/>
            </w:pPr>
          </w:p>
        </w:tc>
      </w:tr>
      <w:tr w:rsidR="003025C8" w:rsidRPr="00A22264" w14:paraId="0A001B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4E2406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8DB24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8BA933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E7016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2E0AF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6755D5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54BDBE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025C8" w:rsidRPr="00A22264" w14:paraId="182B4B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28488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29A5D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98B448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49077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B0743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6731DC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F06A4F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25C8" w:rsidRPr="00A22264" w14:paraId="288C62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EAAB0E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10B8E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152DC3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89705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A6FBDD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1933B7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E1B29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025C8" w:rsidRPr="00A22264" w14:paraId="24D9CC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B0A15E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2B55B0" w14:textId="77777777" w:rsidR="003025C8" w:rsidRDefault="00A544FC">
            <w:pPr>
              <w:spacing w:after="0"/>
              <w:ind w:left="135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82FFCE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9C4486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FD957B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5C707E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545F53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25C8" w:rsidRPr="00A22264" w14:paraId="4DEC1A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971E13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699C6B" w14:textId="77777777" w:rsidR="003025C8" w:rsidRDefault="00A54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A25C5D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BE04B2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C7013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87ACE6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00B35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025C8" w:rsidRPr="00A22264" w14:paraId="04AF81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BC705F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FDFC0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A7B0AE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31B436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DB73E0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F946AB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18F659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25C8" w:rsidRPr="00A22264" w14:paraId="4AED0E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FCB607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E01A57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5F2F62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A989C9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17ACEE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51CFD3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9E8F52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025C8" w:rsidRPr="00A22264" w14:paraId="67928A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54C019" w14:textId="77777777" w:rsidR="003025C8" w:rsidRDefault="00A544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A3661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E50307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B20193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F36308" w14:textId="77777777" w:rsidR="003025C8" w:rsidRDefault="003025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2B02D9" w14:textId="77777777" w:rsidR="003025C8" w:rsidRDefault="003025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19099B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25C8" w14:paraId="01B3C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AC3F8" w14:textId="77777777" w:rsidR="003025C8" w:rsidRPr="00687B11" w:rsidRDefault="00A544FC">
            <w:pPr>
              <w:spacing w:after="0"/>
              <w:ind w:left="135"/>
              <w:rPr>
                <w:lang w:val="ru-RU"/>
              </w:rPr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CCCFE13" w14:textId="77777777" w:rsidR="003025C8" w:rsidRDefault="00A544FC">
            <w:pPr>
              <w:spacing w:after="0"/>
              <w:ind w:left="135"/>
              <w:jc w:val="center"/>
            </w:pPr>
            <w:r w:rsidRPr="00687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3BF7D7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9FE43F" w14:textId="77777777" w:rsidR="003025C8" w:rsidRDefault="00A5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4295D" w14:textId="77777777" w:rsidR="003025C8" w:rsidRDefault="003025C8"/>
        </w:tc>
      </w:tr>
    </w:tbl>
    <w:p w14:paraId="6894BB63" w14:textId="77777777" w:rsidR="003025C8" w:rsidRDefault="003025C8">
      <w:pPr>
        <w:sectPr w:rsidR="00302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5580E" w14:textId="77777777" w:rsidR="003025C8" w:rsidRDefault="003025C8">
      <w:pPr>
        <w:sectPr w:rsidR="00302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BFFEDC" w14:textId="77777777" w:rsidR="003025C8" w:rsidRDefault="003025C8">
      <w:pPr>
        <w:sectPr w:rsidR="00302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0F571" w14:textId="77777777" w:rsidR="003025C8" w:rsidRDefault="00A544FC">
      <w:pPr>
        <w:spacing w:after="0"/>
        <w:ind w:left="120"/>
      </w:pPr>
      <w:bookmarkStart w:id="13" w:name="block-2198209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4F4E0BD" w14:textId="77777777" w:rsidR="003025C8" w:rsidRDefault="00A544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15EBA0E" w14:textId="77777777" w:rsidR="003025C8" w:rsidRDefault="00A544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A148D9E" w14:textId="77777777" w:rsidR="003025C8" w:rsidRDefault="00A544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189BAD7" w14:textId="77777777" w:rsidR="003025C8" w:rsidRDefault="00A544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BD1BF24" w14:textId="77777777" w:rsidR="003025C8" w:rsidRDefault="00A544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89EBDA4" w14:textId="77777777" w:rsidR="003025C8" w:rsidRDefault="00A544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CDE1645" w14:textId="77777777" w:rsidR="003025C8" w:rsidRDefault="003025C8">
      <w:pPr>
        <w:spacing w:after="0"/>
        <w:ind w:left="120"/>
      </w:pPr>
    </w:p>
    <w:p w14:paraId="2F0918CE" w14:textId="77777777" w:rsidR="003025C8" w:rsidRPr="00503F89" w:rsidRDefault="00A544FC">
      <w:pPr>
        <w:spacing w:after="0" w:line="480" w:lineRule="auto"/>
        <w:ind w:left="120"/>
        <w:rPr>
          <w:lang w:val="ru-RU"/>
        </w:rPr>
      </w:pPr>
      <w:r w:rsidRPr="00503F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09521C" w14:textId="77777777" w:rsidR="003025C8" w:rsidRDefault="00A544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F9FA348" w14:textId="77777777" w:rsidR="003025C8" w:rsidRDefault="003025C8">
      <w:pPr>
        <w:sectPr w:rsidR="003025C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A47FA51" w14:textId="77777777" w:rsidR="008C29C9" w:rsidRDefault="008C29C9"/>
    <w:sectPr w:rsidR="008C29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3D0"/>
    <w:multiLevelType w:val="multilevel"/>
    <w:tmpl w:val="AFC00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73FA2"/>
    <w:multiLevelType w:val="multilevel"/>
    <w:tmpl w:val="E26E1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F749E8"/>
    <w:multiLevelType w:val="multilevel"/>
    <w:tmpl w:val="1C66D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5C8"/>
    <w:rsid w:val="00025093"/>
    <w:rsid w:val="00223797"/>
    <w:rsid w:val="003025C8"/>
    <w:rsid w:val="00503F89"/>
    <w:rsid w:val="00687B11"/>
    <w:rsid w:val="008C29C9"/>
    <w:rsid w:val="00A22264"/>
    <w:rsid w:val="00A544FC"/>
    <w:rsid w:val="00AB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8843"/>
  <w15:docId w15:val="{A2EA728F-0906-4F17-B727-D7F9F750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0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B0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e18" TargetMode="External"/><Relationship Id="rId21" Type="http://schemas.openxmlformats.org/officeDocument/2006/relationships/hyperlink" Target="https://m.edsoo.ru/ff0c3ada" TargetMode="External"/><Relationship Id="rId42" Type="http://schemas.openxmlformats.org/officeDocument/2006/relationships/hyperlink" Target="https://m.edsoo.ru/ff0c6230" TargetMode="External"/><Relationship Id="rId47" Type="http://schemas.openxmlformats.org/officeDocument/2006/relationships/hyperlink" Target="https://m.edsoo.ru/ff0c64d8" TargetMode="External"/><Relationship Id="rId63" Type="http://schemas.openxmlformats.org/officeDocument/2006/relationships/hyperlink" Target="https://m.edsoo.ru/ff0c82ba" TargetMode="External"/><Relationship Id="rId68" Type="http://schemas.openxmlformats.org/officeDocument/2006/relationships/hyperlink" Target="https://m.edsoo.ru/ff0c8c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f0c33e6" TargetMode="External"/><Relationship Id="rId29" Type="http://schemas.openxmlformats.org/officeDocument/2006/relationships/hyperlink" Target="https://m.edsoo.ru/ff0c43d6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be8" TargetMode="External"/><Relationship Id="rId32" Type="http://schemas.openxmlformats.org/officeDocument/2006/relationships/hyperlink" Target="https://m.edsoo.ru/ff0c478c" TargetMode="External"/><Relationship Id="rId37" Type="http://schemas.openxmlformats.org/officeDocument/2006/relationships/hyperlink" Target="https://m.edsoo.ru/ff0c570e" TargetMode="External"/><Relationship Id="rId40" Type="http://schemas.openxmlformats.org/officeDocument/2006/relationships/hyperlink" Target="https://m.edsoo.ru/ff0c5c36" TargetMode="External"/><Relationship Id="rId45" Type="http://schemas.openxmlformats.org/officeDocument/2006/relationships/hyperlink" Target="https://m.edsoo.ru/ff0c6a50" TargetMode="External"/><Relationship Id="rId53" Type="http://schemas.openxmlformats.org/officeDocument/2006/relationships/hyperlink" Target="https://m.edsoo.ru/ff0c6ce4" TargetMode="External"/><Relationship Id="rId58" Type="http://schemas.openxmlformats.org/officeDocument/2006/relationships/hyperlink" Target="https://m.edsoo.ru/ff0c72c0" TargetMode="External"/><Relationship Id="rId66" Type="http://schemas.openxmlformats.org/officeDocument/2006/relationships/hyperlink" Target="https://m.edsoo.ru/ff0c88be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ff0c7ae0" TargetMode="External"/><Relationship Id="rId19" Type="http://schemas.openxmlformats.org/officeDocument/2006/relationships/hyperlink" Target="https://m.edsoo.ru/ff0c372e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ff0c3be8" TargetMode="External"/><Relationship Id="rId27" Type="http://schemas.openxmlformats.org/officeDocument/2006/relationships/hyperlink" Target="https://m.edsoo.ru/ff0c3f76" TargetMode="External"/><Relationship Id="rId30" Type="http://schemas.openxmlformats.org/officeDocument/2006/relationships/hyperlink" Target="https://m.edsoo.ru/ff0c4502" TargetMode="External"/><Relationship Id="rId35" Type="http://schemas.openxmlformats.org/officeDocument/2006/relationships/hyperlink" Target="https://m.edsoo.ru/ff0c4fde" TargetMode="External"/><Relationship Id="rId43" Type="http://schemas.openxmlformats.org/officeDocument/2006/relationships/hyperlink" Target="https://m.edsoo.ru/ff0c600a" TargetMode="External"/><Relationship Id="rId48" Type="http://schemas.openxmlformats.org/officeDocument/2006/relationships/hyperlink" Target="https://m.edsoo.ru/ff0c65f0" TargetMode="External"/><Relationship Id="rId56" Type="http://schemas.openxmlformats.org/officeDocument/2006/relationships/hyperlink" Target="https://m.edsoo.ru/ff0c7018" TargetMode="External"/><Relationship Id="rId64" Type="http://schemas.openxmlformats.org/officeDocument/2006/relationships/hyperlink" Target="https://m.edsoo.ru/ff0c84ae" TargetMode="External"/><Relationship Id="rId69" Type="http://schemas.openxmlformats.org/officeDocument/2006/relationships/hyperlink" Target="https://m.edsoo.ru/ff0c8f6c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bc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ff0c3508" TargetMode="External"/><Relationship Id="rId25" Type="http://schemas.openxmlformats.org/officeDocument/2006/relationships/hyperlink" Target="https://m.edsoo.ru/ff0c3d00" TargetMode="External"/><Relationship Id="rId33" Type="http://schemas.openxmlformats.org/officeDocument/2006/relationships/hyperlink" Target="https://m.edsoo.ru/ff0c4b74" TargetMode="External"/><Relationship Id="rId38" Type="http://schemas.openxmlformats.org/officeDocument/2006/relationships/hyperlink" Target="https://m.edsoo.ru/ff0c5952" TargetMode="External"/><Relationship Id="rId46" Type="http://schemas.openxmlformats.org/officeDocument/2006/relationships/hyperlink" Target="https://m.edsoo.ru/ff0c63b6" TargetMode="External"/><Relationship Id="rId59" Type="http://schemas.openxmlformats.org/officeDocument/2006/relationships/hyperlink" Target="https://m.edsoo.ru/ff0c74f0" TargetMode="External"/><Relationship Id="rId67" Type="http://schemas.openxmlformats.org/officeDocument/2006/relationships/hyperlink" Target="https://m.edsoo.ru/ff0c8a8a" TargetMode="External"/><Relationship Id="rId20" Type="http://schemas.openxmlformats.org/officeDocument/2006/relationships/hyperlink" Target="https://m.edsoo.ru/ff0c39cc" TargetMode="External"/><Relationship Id="rId41" Type="http://schemas.openxmlformats.org/officeDocument/2006/relationships/hyperlink" Target="https://m.edsoo.ru/ff0c5efc" TargetMode="External"/><Relationship Id="rId54" Type="http://schemas.openxmlformats.org/officeDocument/2006/relationships/hyperlink" Target="https://m.edsoo.ru/ff0c6df2" TargetMode="External"/><Relationship Id="rId62" Type="http://schemas.openxmlformats.org/officeDocument/2006/relationships/hyperlink" Target="https://m.edsoo.ru/ff0c84ae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ff0c32e2" TargetMode="External"/><Relationship Id="rId23" Type="http://schemas.openxmlformats.org/officeDocument/2006/relationships/hyperlink" Target="https://m.edsoo.ru/ff0c3be8" TargetMode="External"/><Relationship Id="rId28" Type="http://schemas.openxmlformats.org/officeDocument/2006/relationships/hyperlink" Target="https://m.edsoo.ru/ff0c41a6" TargetMode="External"/><Relationship Id="rId36" Type="http://schemas.openxmlformats.org/officeDocument/2006/relationships/hyperlink" Target="https://m.edsoo.ru/ff0c511e" TargetMode="External"/><Relationship Id="rId49" Type="http://schemas.openxmlformats.org/officeDocument/2006/relationships/hyperlink" Target="https://m.edsoo.ru/ff0c6708" TargetMode="External"/><Relationship Id="rId57" Type="http://schemas.openxmlformats.org/officeDocument/2006/relationships/hyperlink" Target="https://m.edsoo.ru/ff0c7126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461a" TargetMode="External"/><Relationship Id="rId44" Type="http://schemas.openxmlformats.org/officeDocument/2006/relationships/hyperlink" Target="https://m.edsoo.ru/ff0c6938" TargetMode="External"/><Relationship Id="rId52" Type="http://schemas.openxmlformats.org/officeDocument/2006/relationships/hyperlink" Target="https://m.edsoo.ru/ff0c6bcc" TargetMode="External"/><Relationship Id="rId60" Type="http://schemas.openxmlformats.org/officeDocument/2006/relationships/hyperlink" Target="https://m.edsoo.ru/ff0c7838" TargetMode="External"/><Relationship Id="rId65" Type="http://schemas.openxmlformats.org/officeDocument/2006/relationships/hyperlink" Target="https://m.edsoo.ru/ff0c86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620" TargetMode="External"/><Relationship Id="rId39" Type="http://schemas.openxmlformats.org/officeDocument/2006/relationships/hyperlink" Target="https://m.edsoo.ru/ff0c5c36" TargetMode="External"/><Relationship Id="rId34" Type="http://schemas.openxmlformats.org/officeDocument/2006/relationships/hyperlink" Target="https://m.edsoo.ru/ff0c4dc2" TargetMode="External"/><Relationship Id="rId50" Type="http://schemas.openxmlformats.org/officeDocument/2006/relationships/hyperlink" Target="https://m.edsoo.ru/ff0c6820" TargetMode="External"/><Relationship Id="rId55" Type="http://schemas.openxmlformats.org/officeDocument/2006/relationships/hyperlink" Target="https://m.edsoo.ru/ff0c6f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7363</Words>
  <Characters>41973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2023-09-22T01:56:00Z</cp:lastPrinted>
  <dcterms:created xsi:type="dcterms:W3CDTF">2023-09-16T00:47:00Z</dcterms:created>
  <dcterms:modified xsi:type="dcterms:W3CDTF">2023-09-22T05:13:00Z</dcterms:modified>
</cp:coreProperties>
</file>